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3C" w:rsidRPr="00054D3C" w:rsidRDefault="00054D3C" w:rsidP="00054D3C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bookmarkStart w:id="0" w:name="_GoBack"/>
      <w:r w:rsidRPr="00054D3C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054D3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6944965" wp14:editId="71D081FA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D3C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054D3C" w:rsidRPr="00054D3C" w:rsidRDefault="00054D3C" w:rsidP="00054D3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054D3C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054D3C" w:rsidRPr="00054D3C" w:rsidRDefault="00054D3C" w:rsidP="00054D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4D3C" w:rsidRPr="00054D3C" w:rsidRDefault="00054D3C" w:rsidP="00054D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4D3C">
        <w:rPr>
          <w:rFonts w:ascii="Times New Roman" w:hAnsi="Times New Roman"/>
          <w:sz w:val="28"/>
          <w:szCs w:val="28"/>
        </w:rPr>
        <w:t>ВИКОНАВЧИЙ КОМІТЕТ</w:t>
      </w:r>
    </w:p>
    <w:p w:rsidR="00054D3C" w:rsidRPr="00054D3C" w:rsidRDefault="00054D3C" w:rsidP="00054D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4D3C" w:rsidRPr="00054D3C" w:rsidRDefault="00054D3C" w:rsidP="00054D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4D3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54D3C">
        <w:rPr>
          <w:rFonts w:ascii="Times New Roman" w:hAnsi="Times New Roman"/>
          <w:b/>
          <w:sz w:val="28"/>
          <w:szCs w:val="28"/>
        </w:rPr>
        <w:t>ІШЕННЯ</w:t>
      </w:r>
    </w:p>
    <w:p w:rsidR="00054D3C" w:rsidRPr="00054D3C" w:rsidRDefault="00054D3C" w:rsidP="00054D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6F03" w:rsidRPr="00054D3C" w:rsidRDefault="00054D3C" w:rsidP="00054D3C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54D3C">
        <w:rPr>
          <w:rFonts w:ascii="Times New Roman" w:hAnsi="Times New Roman"/>
          <w:sz w:val="28"/>
          <w:szCs w:val="28"/>
        </w:rPr>
        <w:t>Від</w:t>
      </w:r>
      <w:proofErr w:type="spellEnd"/>
      <w:r w:rsidRPr="00054D3C">
        <w:rPr>
          <w:rFonts w:ascii="Times New Roman" w:hAnsi="Times New Roman"/>
          <w:sz w:val="28"/>
          <w:szCs w:val="28"/>
        </w:rPr>
        <w:t xml:space="preserve"> </w:t>
      </w:r>
      <w:r w:rsidRPr="00054D3C">
        <w:rPr>
          <w:rFonts w:ascii="Times New Roman" w:hAnsi="Times New Roman"/>
          <w:sz w:val="28"/>
          <w:szCs w:val="28"/>
          <w:u w:val="single"/>
        </w:rPr>
        <w:t>12.07.2016</w:t>
      </w:r>
      <w:r w:rsidRPr="00054D3C">
        <w:rPr>
          <w:rFonts w:ascii="Times New Roman" w:hAnsi="Times New Roman"/>
          <w:sz w:val="28"/>
          <w:szCs w:val="28"/>
        </w:rPr>
        <w:t xml:space="preserve"> № </w:t>
      </w:r>
      <w:r w:rsidRPr="00054D3C">
        <w:rPr>
          <w:rFonts w:ascii="Times New Roman" w:hAnsi="Times New Roman"/>
          <w:sz w:val="28"/>
          <w:szCs w:val="28"/>
          <w:u w:val="single"/>
        </w:rPr>
        <w:t>8</w:t>
      </w:r>
      <w:r w:rsidRPr="00054D3C">
        <w:rPr>
          <w:rFonts w:ascii="Times New Roman" w:hAnsi="Times New Roman"/>
          <w:sz w:val="28"/>
          <w:szCs w:val="28"/>
          <w:u w:val="single"/>
          <w:lang w:val="en-US"/>
        </w:rPr>
        <w:t>5</w:t>
      </w:r>
      <w:r w:rsidRPr="00054D3C">
        <w:rPr>
          <w:rFonts w:ascii="Times New Roman" w:hAnsi="Times New Roman"/>
          <w:sz w:val="28"/>
          <w:szCs w:val="28"/>
          <w:u w:val="single"/>
        </w:rPr>
        <w:t>8</w:t>
      </w:r>
    </w:p>
    <w:bookmarkEnd w:id="0"/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DD6F03" w:rsidRPr="00054D3C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3A161F" w:rsidRPr="00054D3C" w:rsidRDefault="003A161F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DD6F03" w:rsidRDefault="00DD6F03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ТОВ «</w:t>
      </w:r>
      <w:r w:rsidR="00604AB2">
        <w:rPr>
          <w:rFonts w:ascii="Times New Roman" w:hAnsi="Times New Roman"/>
          <w:sz w:val="27"/>
          <w:szCs w:val="27"/>
          <w:lang w:val="uk-UA"/>
        </w:rPr>
        <w:t>Топаз-Торг</w:t>
      </w:r>
      <w:r w:rsidR="00C82351">
        <w:rPr>
          <w:rFonts w:ascii="Times New Roman" w:hAnsi="Times New Roman"/>
          <w:sz w:val="27"/>
          <w:szCs w:val="27"/>
          <w:lang w:val="uk-UA"/>
        </w:rPr>
        <w:t xml:space="preserve">» </w:t>
      </w:r>
      <w:r w:rsidR="00D71EF6">
        <w:rPr>
          <w:rFonts w:ascii="Times New Roman" w:hAnsi="Times New Roman"/>
          <w:sz w:val="27"/>
          <w:szCs w:val="27"/>
          <w:lang w:val="uk-UA"/>
        </w:rPr>
        <w:t>по</w:t>
      </w:r>
    </w:p>
    <w:p w:rsidR="00604AB2" w:rsidRDefault="00FD48E6" w:rsidP="00D71EF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</w:t>
      </w:r>
      <w:proofErr w:type="spellStart"/>
      <w:r w:rsidR="00604AB2">
        <w:rPr>
          <w:rFonts w:ascii="Times New Roman" w:hAnsi="Times New Roman"/>
          <w:sz w:val="27"/>
          <w:szCs w:val="27"/>
          <w:lang w:val="uk-UA"/>
        </w:rPr>
        <w:t>Надпільній</w:t>
      </w:r>
      <w:proofErr w:type="spellEnd"/>
      <w:r w:rsidR="00604AB2">
        <w:rPr>
          <w:rFonts w:ascii="Times New Roman" w:hAnsi="Times New Roman"/>
          <w:sz w:val="27"/>
          <w:szCs w:val="27"/>
          <w:lang w:val="uk-UA"/>
        </w:rPr>
        <w:t xml:space="preserve"> (Ільїна),</w:t>
      </w:r>
      <w:r w:rsidR="003A161F" w:rsidRPr="003A161F">
        <w:rPr>
          <w:rFonts w:ascii="Times New Roman" w:hAnsi="Times New Roman"/>
          <w:sz w:val="27"/>
          <w:szCs w:val="27"/>
        </w:rPr>
        <w:t xml:space="preserve"> </w:t>
      </w:r>
      <w:r w:rsidR="00604AB2">
        <w:rPr>
          <w:rFonts w:ascii="Times New Roman" w:hAnsi="Times New Roman"/>
          <w:sz w:val="27"/>
          <w:szCs w:val="27"/>
          <w:lang w:val="uk-UA"/>
        </w:rPr>
        <w:t>у комплексі</w:t>
      </w:r>
    </w:p>
    <w:p w:rsidR="00604AB2" w:rsidRDefault="00604AB2" w:rsidP="00D71EF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з зупинкою громадського транспорту</w:t>
      </w:r>
    </w:p>
    <w:p w:rsidR="00604AB2" w:rsidRPr="00D55839" w:rsidRDefault="00604AB2" w:rsidP="00D71EF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«</w:t>
      </w:r>
      <w:r w:rsidR="00F40708">
        <w:rPr>
          <w:rFonts w:ascii="Times New Roman" w:hAnsi="Times New Roman"/>
          <w:sz w:val="27"/>
          <w:szCs w:val="27"/>
          <w:lang w:val="uk-UA"/>
        </w:rPr>
        <w:t>вул.</w:t>
      </w:r>
      <w:r w:rsidR="00F40708" w:rsidRPr="00F4070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F40708">
        <w:rPr>
          <w:rFonts w:ascii="Times New Roman" w:hAnsi="Times New Roman"/>
          <w:sz w:val="27"/>
          <w:szCs w:val="27"/>
          <w:lang w:val="uk-UA"/>
        </w:rPr>
        <w:t>Михайла Грушевського</w:t>
      </w:r>
      <w:r>
        <w:rPr>
          <w:rFonts w:ascii="Times New Roman" w:hAnsi="Times New Roman"/>
          <w:sz w:val="27"/>
          <w:szCs w:val="27"/>
          <w:lang w:val="uk-UA"/>
        </w:rPr>
        <w:t>»</w:t>
      </w:r>
    </w:p>
    <w:p w:rsidR="00FD48E6" w:rsidRDefault="00FD48E6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FD48E6" w:rsidRPr="00637D06" w:rsidRDefault="00FD48E6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D6F03" w:rsidRDefault="00DD6F03" w:rsidP="00FD48E6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товариства з обмеженою відповідальністю «</w:t>
      </w:r>
      <w:r w:rsidR="00604AB2">
        <w:rPr>
          <w:rFonts w:ascii="Times New Roman" w:hAnsi="Times New Roman"/>
          <w:sz w:val="27"/>
          <w:szCs w:val="27"/>
          <w:lang w:val="uk-UA"/>
        </w:rPr>
        <w:t>Топаз-Торг</w:t>
      </w:r>
      <w:r>
        <w:rPr>
          <w:rFonts w:ascii="Times New Roman" w:hAnsi="Times New Roman"/>
          <w:sz w:val="27"/>
          <w:szCs w:val="27"/>
          <w:lang w:val="uk-UA"/>
        </w:rPr>
        <w:t>»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DD6F03" w:rsidRDefault="00DD6F03" w:rsidP="00DD6F03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DD6F03" w:rsidRDefault="00DD6F03" w:rsidP="00604AB2">
      <w:pPr>
        <w:spacing w:before="24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 Погодити товариству з обмеженою відповідальністю «</w:t>
      </w:r>
      <w:r w:rsidR="00604AB2">
        <w:rPr>
          <w:rFonts w:ascii="Times New Roman" w:hAnsi="Times New Roman"/>
          <w:sz w:val="27"/>
          <w:szCs w:val="27"/>
          <w:lang w:val="uk-UA"/>
        </w:rPr>
        <w:t>Топаз-Т</w:t>
      </w:r>
      <w:r w:rsidR="00FB20E9">
        <w:rPr>
          <w:rFonts w:ascii="Times New Roman" w:hAnsi="Times New Roman"/>
          <w:sz w:val="27"/>
          <w:szCs w:val="27"/>
          <w:lang w:val="uk-UA"/>
        </w:rPr>
        <w:t>орг» заяву від 19.04.2016 № 6560</w:t>
      </w:r>
      <w:r>
        <w:rPr>
          <w:rFonts w:ascii="Times New Roman" w:hAnsi="Times New Roman"/>
          <w:sz w:val="27"/>
          <w:szCs w:val="27"/>
          <w:lang w:val="uk-UA"/>
        </w:rPr>
        <w:t>-ТС1 щодо можливості р</w:t>
      </w:r>
      <w:r w:rsidR="00D55839">
        <w:rPr>
          <w:rFonts w:ascii="Times New Roman" w:hAnsi="Times New Roman"/>
          <w:sz w:val="27"/>
          <w:szCs w:val="27"/>
          <w:lang w:val="uk-UA"/>
        </w:rPr>
        <w:t>озміщення тимчасової споруди</w:t>
      </w:r>
      <w:r w:rsidR="00604AB2">
        <w:rPr>
          <w:rFonts w:ascii="Times New Roman" w:hAnsi="Times New Roman"/>
          <w:sz w:val="27"/>
          <w:szCs w:val="27"/>
          <w:lang w:val="uk-UA"/>
        </w:rPr>
        <w:t xml:space="preserve"> по вул. </w:t>
      </w:r>
      <w:proofErr w:type="spellStart"/>
      <w:r w:rsidR="00604AB2">
        <w:rPr>
          <w:rFonts w:ascii="Times New Roman" w:hAnsi="Times New Roman"/>
          <w:sz w:val="27"/>
          <w:szCs w:val="27"/>
          <w:lang w:val="uk-UA"/>
        </w:rPr>
        <w:t>Надпільній</w:t>
      </w:r>
      <w:proofErr w:type="spellEnd"/>
      <w:r w:rsidR="00604AB2">
        <w:rPr>
          <w:rFonts w:ascii="Times New Roman" w:hAnsi="Times New Roman"/>
          <w:sz w:val="27"/>
          <w:szCs w:val="27"/>
          <w:lang w:val="uk-UA"/>
        </w:rPr>
        <w:t xml:space="preserve"> (Ільїна)</w:t>
      </w:r>
      <w:r w:rsidR="00D55839">
        <w:rPr>
          <w:rFonts w:ascii="Times New Roman" w:hAnsi="Times New Roman"/>
          <w:sz w:val="27"/>
          <w:szCs w:val="27"/>
          <w:lang w:val="uk-UA"/>
        </w:rPr>
        <w:t xml:space="preserve">, у комплексі з зупинкою громадського транспорту </w:t>
      </w:r>
      <w:r w:rsidR="00604AB2">
        <w:rPr>
          <w:rFonts w:ascii="Times New Roman" w:hAnsi="Times New Roman"/>
          <w:sz w:val="27"/>
          <w:szCs w:val="27"/>
          <w:lang w:val="uk-UA"/>
        </w:rPr>
        <w:t>«</w:t>
      </w:r>
      <w:r w:rsidR="00FB20E9">
        <w:rPr>
          <w:rFonts w:ascii="Times New Roman" w:hAnsi="Times New Roman"/>
          <w:sz w:val="27"/>
          <w:szCs w:val="27"/>
          <w:lang w:val="uk-UA"/>
        </w:rPr>
        <w:t>вул.</w:t>
      </w:r>
      <w:r w:rsidR="00F40708">
        <w:rPr>
          <w:rFonts w:ascii="Times New Roman" w:hAnsi="Times New Roman"/>
          <w:sz w:val="27"/>
          <w:szCs w:val="27"/>
          <w:lang w:val="uk-UA"/>
        </w:rPr>
        <w:t xml:space="preserve"> Михайла Грушевського</w:t>
      </w:r>
      <w:r w:rsidR="00604AB2">
        <w:rPr>
          <w:rFonts w:ascii="Times New Roman" w:hAnsi="Times New Roman"/>
          <w:sz w:val="27"/>
          <w:szCs w:val="27"/>
          <w:lang w:val="uk-UA"/>
        </w:rPr>
        <w:t>».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DD6F03" w:rsidRPr="009409F3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604AB2" w:rsidRDefault="00DD6F03" w:rsidP="00EC50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ТОВ «</w:t>
      </w:r>
      <w:r w:rsidR="00604AB2">
        <w:rPr>
          <w:rFonts w:ascii="Times New Roman" w:hAnsi="Times New Roman"/>
          <w:b/>
          <w:sz w:val="24"/>
          <w:szCs w:val="24"/>
          <w:lang w:val="uk-UA" w:eastAsia="ar-SA"/>
        </w:rPr>
        <w:t>Топаз-Торг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»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(заява від </w:t>
      </w:r>
      <w:r w:rsidR="00FD48E6">
        <w:rPr>
          <w:rFonts w:ascii="Times New Roman" w:hAnsi="Times New Roman"/>
          <w:b/>
          <w:sz w:val="24"/>
          <w:szCs w:val="24"/>
          <w:lang w:val="uk-UA" w:eastAsia="ar-SA"/>
        </w:rPr>
        <w:t>1</w:t>
      </w:r>
      <w:r w:rsidR="00604AB2">
        <w:rPr>
          <w:rFonts w:ascii="Times New Roman" w:hAnsi="Times New Roman"/>
          <w:b/>
          <w:sz w:val="24"/>
          <w:szCs w:val="24"/>
          <w:lang w:val="uk-UA" w:eastAsia="ar-SA"/>
        </w:rPr>
        <w:t>9.04</w:t>
      </w:r>
      <w:r w:rsidR="00FD48E6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FB20E9">
        <w:rPr>
          <w:rFonts w:ascii="Times New Roman" w:hAnsi="Times New Roman"/>
          <w:b/>
          <w:sz w:val="24"/>
          <w:szCs w:val="24"/>
          <w:lang w:val="uk-UA" w:eastAsia="ar-SA"/>
        </w:rPr>
        <w:t>6560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Можливість розм</w:t>
      </w:r>
      <w:r>
        <w:rPr>
          <w:rFonts w:ascii="Times New Roman" w:hAnsi="Times New Roman"/>
          <w:sz w:val="24"/>
          <w:szCs w:val="24"/>
          <w:lang w:val="uk-UA"/>
        </w:rPr>
        <w:t xml:space="preserve">іщення </w:t>
      </w:r>
      <w:r w:rsidR="00FD48E6">
        <w:rPr>
          <w:rFonts w:ascii="Times New Roman" w:hAnsi="Times New Roman"/>
          <w:sz w:val="24"/>
          <w:szCs w:val="24"/>
          <w:lang w:val="uk-UA"/>
        </w:rPr>
        <w:t xml:space="preserve">торгівельного </w:t>
      </w:r>
      <w:r>
        <w:rPr>
          <w:rFonts w:ascii="Times New Roman" w:hAnsi="Times New Roman"/>
          <w:sz w:val="24"/>
          <w:szCs w:val="24"/>
          <w:lang w:val="uk-UA"/>
        </w:rPr>
        <w:t>павільйону</w:t>
      </w:r>
      <w:r w:rsidRPr="00DD6F0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(в тексті – ТС)</w:t>
      </w:r>
      <w:r w:rsidR="00D71EF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71EF6" w:rsidRPr="00D71EF6">
        <w:rPr>
          <w:rFonts w:ascii="Times New Roman" w:hAnsi="Times New Roman"/>
          <w:sz w:val="24"/>
          <w:szCs w:val="24"/>
          <w:lang w:val="uk-UA"/>
        </w:rPr>
        <w:t>по вул.</w:t>
      </w:r>
      <w:r w:rsidR="00604A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AB2">
        <w:rPr>
          <w:rFonts w:ascii="Times New Roman" w:hAnsi="Times New Roman"/>
          <w:sz w:val="24"/>
          <w:szCs w:val="24"/>
          <w:lang w:val="uk-UA"/>
        </w:rPr>
        <w:t>Надпільній</w:t>
      </w:r>
      <w:proofErr w:type="spellEnd"/>
      <w:r w:rsidR="00604AB2">
        <w:rPr>
          <w:rFonts w:ascii="Times New Roman" w:hAnsi="Times New Roman"/>
          <w:sz w:val="24"/>
          <w:szCs w:val="24"/>
          <w:lang w:val="uk-UA"/>
        </w:rPr>
        <w:t xml:space="preserve"> (Ільїна), у комплексі з зупинкою громадського транспорту «</w:t>
      </w:r>
      <w:r w:rsidR="00F40708">
        <w:rPr>
          <w:rFonts w:ascii="Times New Roman" w:hAnsi="Times New Roman"/>
          <w:sz w:val="24"/>
          <w:szCs w:val="24"/>
          <w:lang w:val="uk-UA"/>
        </w:rPr>
        <w:t>вул. Михайла Грушевського</w:t>
      </w:r>
      <w:r w:rsidR="00604AB2">
        <w:rPr>
          <w:rFonts w:ascii="Times New Roman" w:hAnsi="Times New Roman"/>
          <w:sz w:val="24"/>
          <w:szCs w:val="24"/>
          <w:lang w:val="uk-UA"/>
        </w:rPr>
        <w:t>»</w:t>
      </w:r>
      <w:r w:rsidRPr="00DD6F03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площею до </w:t>
      </w:r>
      <w:r w:rsidR="00FB20E9">
        <w:rPr>
          <w:rFonts w:ascii="Times New Roman" w:hAnsi="Times New Roman"/>
          <w:sz w:val="24"/>
          <w:szCs w:val="24"/>
          <w:lang w:val="uk-UA"/>
        </w:rPr>
        <w:t>10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кв. м </w:t>
      </w:r>
      <w:r w:rsidRPr="000D4C9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D4C91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0D4C91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мереж (ТС розміщено в межах охоронних зон інженерних комунікацій).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0D4C91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    В. В. </w:t>
      </w:r>
      <w:proofErr w:type="spellStart"/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  <w:proofErr w:type="spellEnd"/>
    </w:p>
    <w:p w:rsidR="001159FC" w:rsidRPr="00FD48E6" w:rsidRDefault="00DD6F03" w:rsidP="00FD48E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1159FC" w:rsidRPr="00FD48E6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3"/>
    <w:rsid w:val="00054D3C"/>
    <w:rsid w:val="001159FC"/>
    <w:rsid w:val="003A161F"/>
    <w:rsid w:val="005B5C8A"/>
    <w:rsid w:val="00604AB2"/>
    <w:rsid w:val="00C82351"/>
    <w:rsid w:val="00CD63D7"/>
    <w:rsid w:val="00D55839"/>
    <w:rsid w:val="00D71EF6"/>
    <w:rsid w:val="00DD6F03"/>
    <w:rsid w:val="00EC508A"/>
    <w:rsid w:val="00F2706A"/>
    <w:rsid w:val="00F40708"/>
    <w:rsid w:val="00FB20E9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7</cp:revision>
  <cp:lastPrinted>2016-04-26T11:43:00Z</cp:lastPrinted>
  <dcterms:created xsi:type="dcterms:W3CDTF">2016-04-26T09:06:00Z</dcterms:created>
  <dcterms:modified xsi:type="dcterms:W3CDTF">2016-07-14T08:00:00Z</dcterms:modified>
</cp:coreProperties>
</file>